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FB655" w14:textId="27BFB57F" w:rsidR="00A35795" w:rsidRDefault="00043EFF" w:rsidP="4DA1FF02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bookmarkStart w:id="0" w:name="_GoBack"/>
      <w:bookmarkEnd w:id="0"/>
      <w:r w:rsidRPr="00043EFF">
        <w:rPr>
          <w:b/>
          <w:bCs/>
        </w:rPr>
        <w:t>EDITAL 03 DE FOMENTO À MANUTENÇÃO, CIRCULAÇÃO E EVENTOS CULTURAIS — RECURSOS DA POLÍTICA NACIONAL ALDIR BLANC – PNAB 2025.</w:t>
      </w:r>
    </w:p>
    <w:p w14:paraId="00000001" w14:textId="1F4A74F0" w:rsidR="003F0A79" w:rsidRPr="000F607B" w:rsidRDefault="00B1033D" w:rsidP="4DA1FF02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ANEXO </w:t>
      </w:r>
      <w:r w:rsidR="00965826">
        <w:rPr>
          <w:rFonts w:ascii="Calibri" w:hAnsi="Calibri" w:cs="Calibri"/>
          <w:b/>
          <w:bCs/>
          <w:sz w:val="24"/>
          <w:szCs w:val="24"/>
        </w:rPr>
        <w:t>VI</w:t>
      </w:r>
    </w:p>
    <w:p w14:paraId="59DE52BC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TERMO DE CONCESSÃO DE SUBSÍDIO CULTURAL Nº ___/2025</w:t>
      </w:r>
    </w:p>
    <w:p w14:paraId="4118D47B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</w:p>
    <w:p w14:paraId="390ACD03" w14:textId="587AEC50" w:rsidR="00B0304B" w:rsidRPr="00B0304B" w:rsidRDefault="00B0304B" w:rsidP="006940D0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TENDO POR OBJETO A CONCESSÃO DE SUBSÍDIO PARA A MANUTENÇÃO DE ESPAÇO OU INICIATIVA CULTURAL, CONTEMPLADO(A) PELO EDITAL DE CHAMAMENTO PÚBLICO Nº 003/2025 – SUBSÍDIO À MANUTENÇÃO DE ESPAÇOS E INICIATIVAS CULTURAIS, NOS TERMOS DA LEI Nº 14.399/2022 (POLÍTICA NACIONAL ALDIR BLANC – PNAB), DA LEI Nº 14.903/2024 (MARCO REGULATÓRIO DO FOMENTO À CULTURA), DO DECRETO Nº 11.740/2023 E DO DECRETO Nº 11.453/2023.</w:t>
      </w:r>
    </w:p>
    <w:p w14:paraId="1FA7FB8C" w14:textId="396D930A" w:rsidR="00B0304B" w:rsidRPr="006940D0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6940D0">
        <w:rPr>
          <w:rFonts w:ascii="Calibri" w:hAnsi="Calibri" w:cs="Calibri"/>
          <w:b/>
          <w:sz w:val="24"/>
          <w:szCs w:val="24"/>
        </w:rPr>
        <w:t>1. DAS PARTES</w:t>
      </w:r>
    </w:p>
    <w:p w14:paraId="1C906492" w14:textId="05CBB537" w:rsid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MUNICÍPIO DE BREU BRANCO, por intermédio da Secretaria Municipal de Esporte, Juventude e Cultura, doravante denominado CONCEDENTE, e o(a) AGENTE CULTURAL BENEFICIÁRIO(A), identificado(a) conforme dados constantes no processo administrativo vinculado ao Edital nº 003/2025, doravante denominado(a) BENEFICIÁRIO(A), resolvem celebrar o presente TERMO DE CONCESSÃO DE SUBSÍDIO CULTURAL.</w:t>
      </w:r>
    </w:p>
    <w:p w14:paraId="3B792606" w14:textId="58A9AC54" w:rsidR="00B0304B" w:rsidRPr="006940D0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6940D0">
        <w:rPr>
          <w:rFonts w:ascii="Calibri" w:hAnsi="Calibri" w:cs="Calibri"/>
          <w:b/>
          <w:sz w:val="24"/>
          <w:szCs w:val="24"/>
        </w:rPr>
        <w:t>2. DA MODALIDADE E DO FUNDAMENTO LEGAL</w:t>
      </w:r>
    </w:p>
    <w:p w14:paraId="74A83F48" w14:textId="5FC51D40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presente instrumento refere-se à concessão de subsídio cultural, nos termos do art. 8º da Lei nº 14.399/2022, destinado à manutenção e continuidade das atividades culturais regulares, não se caracterizando como contrato de prestação de serviços, execução ou financiamento de projeto cultural, nem como vínculo empregatício de qualquer natureza.</w:t>
      </w:r>
    </w:p>
    <w:p w14:paraId="48ED4477" w14:textId="431F6F81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3. DO OBJETO</w:t>
      </w:r>
    </w:p>
    <w:p w14:paraId="2AFE4E9D" w14:textId="3B7D53F9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 xml:space="preserve">O presente Termo tem por objeto a concessão de subsídio cultural para a manutenção do Espaço ou Iniciativa Cultural </w:t>
      </w:r>
      <w:r w:rsidRPr="00101D7B">
        <w:rPr>
          <w:rFonts w:ascii="Calibri" w:hAnsi="Calibri" w:cs="Calibri"/>
          <w:bCs/>
          <w:sz w:val="24"/>
          <w:szCs w:val="24"/>
          <w:highlight w:val="yellow"/>
        </w:rPr>
        <w:t>[NOME]</w:t>
      </w:r>
      <w:r w:rsidRPr="00B0304B">
        <w:rPr>
          <w:rFonts w:ascii="Calibri" w:hAnsi="Calibri" w:cs="Calibri"/>
          <w:bCs/>
          <w:sz w:val="24"/>
          <w:szCs w:val="24"/>
        </w:rPr>
        <w:t>, assegurando a continuidade de suas atividades culturais regulares no Município de Breu Branco.</w:t>
      </w:r>
    </w:p>
    <w:p w14:paraId="0BBC3C8A" w14:textId="66EFAC1B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4. DO VALOR E DA FORMA DE PAGAMENTO</w:t>
      </w:r>
    </w:p>
    <w:p w14:paraId="60177071" w14:textId="373A59FA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valor total do subsídio concedido é de R$ 10.000,00 (dez mil reais), a ser pago em parcela única, mediante transferência bancária para conta de titularidade do(a) BENEFICIÁRIO(A), após o cumprimento integral das condições de habilitação previstas no edital.</w:t>
      </w:r>
    </w:p>
    <w:p w14:paraId="7E41919D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5. DA APLICAÇÃO DOS RECURSOS</w:t>
      </w:r>
    </w:p>
    <w:p w14:paraId="347C29D3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</w:p>
    <w:p w14:paraId="08321AF8" w14:textId="5567295A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lastRenderedPageBreak/>
        <w:t>Os recursos deverão ser aplicados exclusivamente na manutenção das atividades culturais regulares, sendo vedada sua utilização para finalidade diversa da prevista neste Termo.</w:t>
      </w:r>
    </w:p>
    <w:p w14:paraId="378A8F36" w14:textId="3453A14B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Os rendimentos financeiros eventualmente obtidos poderão ser utilizados no alcance do objeto deste instrumento, sem necessidade de autorização prévia.</w:t>
      </w:r>
    </w:p>
    <w:p w14:paraId="59A4C97B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6. DAS OBRIGAÇÕES DAS PARTES</w:t>
      </w:r>
    </w:p>
    <w:p w14:paraId="1E3C651A" w14:textId="6D4D073C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6.1 Do CONCEDENTE</w:t>
      </w:r>
    </w:p>
    <w:p w14:paraId="0DFF50E5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 – efetuar o pagamento do subsídio, conforme previsto neste Termo;</w:t>
      </w:r>
    </w:p>
    <w:p w14:paraId="16CF0862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II – acompanhar e monitorar a manutenção das atividades culturais regulares;</w:t>
      </w:r>
    </w:p>
    <w:p w14:paraId="1F814B01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III – analisar o Relatório de Manutenção das Atividades Culturais Regulares;</w:t>
      </w:r>
    </w:p>
    <w:p w14:paraId="006BD9B1" w14:textId="1178F32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IV – adotar providências administrativas em caso de irregularidades, assegurados o contraditório e a ampla defesa.</w:t>
      </w:r>
    </w:p>
    <w:p w14:paraId="23F6CEA9" w14:textId="3FECB60E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6.2 Do(a) BENEFICIÁRIO(A)</w:t>
      </w:r>
    </w:p>
    <w:p w14:paraId="4E62EF14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 – manter em funcionamento as atividades culturais regulares da iniciativa cultural;</w:t>
      </w:r>
    </w:p>
    <w:p w14:paraId="447AA942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II – aplicar corretamente os recursos do subsídio;</w:t>
      </w:r>
    </w:p>
    <w:p w14:paraId="30BC1E65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III – apresentar o Relatório de Manutenção das Atividades Culturais Regulares, conforme modelo do edital;</w:t>
      </w:r>
    </w:p>
    <w:p w14:paraId="3BE6E53A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IV – divulgar, sempre que possível, o apoio da Política Nacional Aldir Blanc – PNAB;</w:t>
      </w:r>
    </w:p>
    <w:p w14:paraId="00B9B5B9" w14:textId="0C0087CE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V – permitir o acompanhamento e monitoramento por parte do CONCEDENTE.</w:t>
      </w:r>
    </w:p>
    <w:p w14:paraId="30964104" w14:textId="0DDA9ADD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7. DA PRESTAÇÃO DE INFORMAÇÕES</w:t>
      </w:r>
    </w:p>
    <w:p w14:paraId="7EBE390A" w14:textId="693D7DCA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O(a) BENEFICIÁRIO(A) deverá apresentar Relatório Simplificado de Manutenção das Atividades Culturais Regulares, nos prazos e condições estabelecidos no edital.</w:t>
      </w:r>
    </w:p>
    <w:p w14:paraId="0EEEDC2F" w14:textId="5219088D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Não será exigida prestação de contas financeira, salvo nos casos de indícios de irregularidade devidamente justificados, nos termos da legislação vigente.</w:t>
      </w:r>
    </w:p>
    <w:p w14:paraId="1786BD3B" w14:textId="1578A0ED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8. DAS ALTERAÇÕES</w:t>
      </w:r>
    </w:p>
    <w:p w14:paraId="1BBAED55" w14:textId="42C3A7AD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presente Termo poderá ser alterado mediante Termo Aditivo, desde que devidamente justificado e aprovado pelo CONCEDENTE.</w:t>
      </w:r>
    </w:p>
    <w:p w14:paraId="57E2899F" w14:textId="63A093C9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9. DA EXTINÇÃO</w:t>
      </w:r>
    </w:p>
    <w:p w14:paraId="60554D8C" w14:textId="3E447A2C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Termo poderá ser extinto por cumprimento integral de seu objeto, por acordo entre as partes, por denúncia ou por rescisão motivada, observados o contraditório e a ampla defesa.</w:t>
      </w:r>
    </w:p>
    <w:p w14:paraId="438CD80A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10. DA VIGÊNCIA</w:t>
      </w:r>
    </w:p>
    <w:p w14:paraId="0D48CBDB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</w:p>
    <w:p w14:paraId="5E4D5414" w14:textId="6E820B3A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lastRenderedPageBreak/>
        <w:t>O presente Termo terá vigência de 06 (seis) meses, contados a partir da data de sua assinatura, podendo ser prorrogado, conforme interesse público e legislação aplicável.</w:t>
      </w:r>
    </w:p>
    <w:p w14:paraId="178FE8D0" w14:textId="24F85639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11. DO MONITORAMENTO</w:t>
      </w:r>
    </w:p>
    <w:p w14:paraId="52EA817A" w14:textId="6EE4B9B2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monitoramento da manutenção das atividades culturais regulares será realizado pelo CONCEDENTE, podendo incluir análise do relatório apresentado, acompanhamento remoto ou visitas técnicas, quando necessário.</w:t>
      </w:r>
    </w:p>
    <w:p w14:paraId="106E46B0" w14:textId="3A2C2965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12. DA PUBLICAÇÃO</w:t>
      </w:r>
    </w:p>
    <w:p w14:paraId="5123FD01" w14:textId="70C2E110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O extrato do presente Termo será publicado no Diário Oficial do Município, para fins de publicidade e transparência.</w:t>
      </w:r>
    </w:p>
    <w:p w14:paraId="6831320B" w14:textId="75699DD4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/>
          <w:sz w:val="24"/>
          <w:szCs w:val="24"/>
        </w:rPr>
      </w:pPr>
      <w:r w:rsidRPr="00B0304B">
        <w:rPr>
          <w:rFonts w:ascii="Calibri" w:hAnsi="Calibri" w:cs="Calibri"/>
          <w:b/>
          <w:sz w:val="24"/>
          <w:szCs w:val="24"/>
        </w:rPr>
        <w:t>13. DO FORO</w:t>
      </w:r>
    </w:p>
    <w:p w14:paraId="056AC1B1" w14:textId="54FB35D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Fica eleito o Foro da Comarca de Breu Branco/PA para dirimir quaisquer dúvidas ou controvérsias oriundas deste Termo, com renúncia a qualquer outro, por mais privilegiado que seja.</w:t>
      </w:r>
    </w:p>
    <w:p w14:paraId="6B956636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E, por estarem de acordo, firmam o presente Termo.</w:t>
      </w:r>
    </w:p>
    <w:p w14:paraId="5D7F0752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</w:p>
    <w:p w14:paraId="6D48CF98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Breu Branco/PA, ___ de ___________________ de 2025.</w:t>
      </w:r>
    </w:p>
    <w:p w14:paraId="1D50EF42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</w:p>
    <w:p w14:paraId="44F78653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__________________________________________</w:t>
      </w:r>
    </w:p>
    <w:p w14:paraId="66E905B4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Secretaria Municipal de Esporte, Juventude e Cultura</w:t>
      </w:r>
    </w:p>
    <w:p w14:paraId="148CA548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</w:p>
    <w:p w14:paraId="72AD7B4B" w14:textId="77777777" w:rsidR="00B0304B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__________________________________________</w:t>
      </w:r>
    </w:p>
    <w:p w14:paraId="008B9C73" w14:textId="045FD8AC" w:rsidR="00C20099" w:rsidRPr="00B0304B" w:rsidRDefault="00B0304B" w:rsidP="00B0304B">
      <w:pPr>
        <w:spacing w:after="100"/>
        <w:ind w:left="100"/>
        <w:jc w:val="both"/>
        <w:rPr>
          <w:rFonts w:ascii="Calibri" w:hAnsi="Calibri" w:cs="Calibri"/>
          <w:bCs/>
          <w:sz w:val="24"/>
          <w:szCs w:val="24"/>
        </w:rPr>
      </w:pPr>
      <w:r w:rsidRPr="00B0304B">
        <w:rPr>
          <w:rFonts w:ascii="Calibri" w:hAnsi="Calibri" w:cs="Calibri"/>
          <w:bCs/>
          <w:sz w:val="24"/>
          <w:szCs w:val="24"/>
        </w:rPr>
        <w:t>Agente Cultural Beneficiário(a)</w:t>
      </w:r>
    </w:p>
    <w:p w14:paraId="00000075" w14:textId="10AA6C0A" w:rsidR="003F0A79" w:rsidRPr="00B0304B" w:rsidRDefault="003F0A79">
      <w:pPr>
        <w:spacing w:after="100"/>
        <w:jc w:val="center"/>
        <w:rPr>
          <w:rFonts w:ascii="Calibri" w:hAnsi="Calibri" w:cs="Calibri"/>
          <w:bCs/>
          <w:sz w:val="24"/>
          <w:szCs w:val="24"/>
        </w:rPr>
      </w:pPr>
    </w:p>
    <w:sectPr w:rsidR="003F0A79" w:rsidRPr="00B0304B">
      <w:headerReference w:type="default" r:id="rId10"/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5C3F2C" w14:textId="77777777" w:rsidR="00491ABC" w:rsidRDefault="00491ABC" w:rsidP="00264109">
      <w:pPr>
        <w:spacing w:line="240" w:lineRule="auto"/>
      </w:pPr>
      <w:r>
        <w:separator/>
      </w:r>
    </w:p>
  </w:endnote>
  <w:endnote w:type="continuationSeparator" w:id="0">
    <w:p w14:paraId="191292E8" w14:textId="77777777" w:rsidR="00491ABC" w:rsidRDefault="00491ABC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A1237B" w14:textId="76BD2334" w:rsidR="00264109" w:rsidRPr="00AC76FA" w:rsidRDefault="00B533DA" w:rsidP="00B533DA">
    <w:pPr>
      <w:pStyle w:val="Rodap"/>
      <w:tabs>
        <w:tab w:val="clear" w:pos="4252"/>
        <w:tab w:val="clear" w:pos="8504"/>
        <w:tab w:val="left" w:pos="141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421AF84A" wp14:editId="56DAC596">
          <wp:simplePos x="0" y="0"/>
          <wp:positionH relativeFrom="column">
            <wp:posOffset>-617220</wp:posOffset>
          </wp:positionH>
          <wp:positionV relativeFrom="paragraph">
            <wp:posOffset>-432435</wp:posOffset>
          </wp:positionV>
          <wp:extent cx="6986905" cy="1000125"/>
          <wp:effectExtent l="0" t="0" r="4445" b="9525"/>
          <wp:wrapNone/>
          <wp:docPr id="16962716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8D5379" w14:textId="77777777" w:rsidR="00491ABC" w:rsidRDefault="00491ABC" w:rsidP="00264109">
      <w:pPr>
        <w:spacing w:line="240" w:lineRule="auto"/>
      </w:pPr>
      <w:r>
        <w:separator/>
      </w:r>
    </w:p>
  </w:footnote>
  <w:footnote w:type="continuationSeparator" w:id="0">
    <w:p w14:paraId="7D732EB8" w14:textId="77777777" w:rsidR="00491ABC" w:rsidRDefault="00491ABC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6C032" w14:textId="6A53E114" w:rsidR="00264109" w:rsidRDefault="00501190" w:rsidP="00501190">
    <w:pPr>
      <w:pStyle w:val="Cabealho"/>
      <w:jc w:val="center"/>
    </w:pPr>
    <w:r>
      <w:rPr>
        <w:noProof/>
      </w:rPr>
      <w:drawing>
        <wp:inline distT="0" distB="0" distL="0" distR="0" wp14:anchorId="7A64CF65" wp14:editId="7F39E003">
          <wp:extent cx="1718945" cy="1231265"/>
          <wp:effectExtent l="0" t="0" r="0" b="0"/>
          <wp:docPr id="27913391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F91D3F"/>
    <w:multiLevelType w:val="hybridMultilevel"/>
    <w:tmpl w:val="1AEAD8B2"/>
    <w:lvl w:ilvl="0" w:tplc="44A4C304">
      <w:start w:val="1"/>
      <w:numFmt w:val="upperRoman"/>
      <w:lvlText w:val="%1)"/>
      <w:lvlJc w:val="left"/>
      <w:pPr>
        <w:ind w:left="8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0" w:hanging="360"/>
      </w:pPr>
    </w:lvl>
    <w:lvl w:ilvl="2" w:tplc="0416001B" w:tentative="1">
      <w:start w:val="1"/>
      <w:numFmt w:val="lowerRoman"/>
      <w:lvlText w:val="%3."/>
      <w:lvlJc w:val="right"/>
      <w:pPr>
        <w:ind w:left="1900" w:hanging="180"/>
      </w:pPr>
    </w:lvl>
    <w:lvl w:ilvl="3" w:tplc="0416000F" w:tentative="1">
      <w:start w:val="1"/>
      <w:numFmt w:val="decimal"/>
      <w:lvlText w:val="%4."/>
      <w:lvlJc w:val="left"/>
      <w:pPr>
        <w:ind w:left="2620" w:hanging="360"/>
      </w:pPr>
    </w:lvl>
    <w:lvl w:ilvl="4" w:tplc="04160019" w:tentative="1">
      <w:start w:val="1"/>
      <w:numFmt w:val="lowerLetter"/>
      <w:lvlText w:val="%5."/>
      <w:lvlJc w:val="left"/>
      <w:pPr>
        <w:ind w:left="3340" w:hanging="360"/>
      </w:pPr>
    </w:lvl>
    <w:lvl w:ilvl="5" w:tplc="0416001B" w:tentative="1">
      <w:start w:val="1"/>
      <w:numFmt w:val="lowerRoman"/>
      <w:lvlText w:val="%6."/>
      <w:lvlJc w:val="right"/>
      <w:pPr>
        <w:ind w:left="4060" w:hanging="180"/>
      </w:pPr>
    </w:lvl>
    <w:lvl w:ilvl="6" w:tplc="0416000F" w:tentative="1">
      <w:start w:val="1"/>
      <w:numFmt w:val="decimal"/>
      <w:lvlText w:val="%7."/>
      <w:lvlJc w:val="left"/>
      <w:pPr>
        <w:ind w:left="4780" w:hanging="360"/>
      </w:pPr>
    </w:lvl>
    <w:lvl w:ilvl="7" w:tplc="04160019" w:tentative="1">
      <w:start w:val="1"/>
      <w:numFmt w:val="lowerLetter"/>
      <w:lvlText w:val="%8."/>
      <w:lvlJc w:val="left"/>
      <w:pPr>
        <w:ind w:left="5500" w:hanging="360"/>
      </w:pPr>
    </w:lvl>
    <w:lvl w:ilvl="8" w:tplc="0416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79"/>
    <w:rsid w:val="00004A2F"/>
    <w:rsid w:val="000074AF"/>
    <w:rsid w:val="0001207D"/>
    <w:rsid w:val="000167F0"/>
    <w:rsid w:val="00022DAC"/>
    <w:rsid w:val="00025B38"/>
    <w:rsid w:val="00030B58"/>
    <w:rsid w:val="00032381"/>
    <w:rsid w:val="00032EFC"/>
    <w:rsid w:val="00040B2C"/>
    <w:rsid w:val="000412D6"/>
    <w:rsid w:val="00043EFF"/>
    <w:rsid w:val="00044289"/>
    <w:rsid w:val="000579F2"/>
    <w:rsid w:val="00064938"/>
    <w:rsid w:val="000773BA"/>
    <w:rsid w:val="00083D69"/>
    <w:rsid w:val="00086DD9"/>
    <w:rsid w:val="00094179"/>
    <w:rsid w:val="0009658D"/>
    <w:rsid w:val="000A3D14"/>
    <w:rsid w:val="000D05DE"/>
    <w:rsid w:val="000D3ADC"/>
    <w:rsid w:val="000E40BF"/>
    <w:rsid w:val="000E4D62"/>
    <w:rsid w:val="000E53D7"/>
    <w:rsid w:val="000F607B"/>
    <w:rsid w:val="00101D7B"/>
    <w:rsid w:val="00122717"/>
    <w:rsid w:val="00136773"/>
    <w:rsid w:val="00136E7F"/>
    <w:rsid w:val="001456AB"/>
    <w:rsid w:val="0014710F"/>
    <w:rsid w:val="001552E3"/>
    <w:rsid w:val="0018365F"/>
    <w:rsid w:val="001D6033"/>
    <w:rsid w:val="00232442"/>
    <w:rsid w:val="002448E5"/>
    <w:rsid w:val="0024565B"/>
    <w:rsid w:val="00250615"/>
    <w:rsid w:val="00264109"/>
    <w:rsid w:val="00277E52"/>
    <w:rsid w:val="002B20ED"/>
    <w:rsid w:val="002C1147"/>
    <w:rsid w:val="002C37B1"/>
    <w:rsid w:val="002E3D7D"/>
    <w:rsid w:val="002E6613"/>
    <w:rsid w:val="003147C2"/>
    <w:rsid w:val="003234DC"/>
    <w:rsid w:val="00325F5C"/>
    <w:rsid w:val="00352796"/>
    <w:rsid w:val="00373DAC"/>
    <w:rsid w:val="003A0524"/>
    <w:rsid w:val="003B2096"/>
    <w:rsid w:val="003F0A79"/>
    <w:rsid w:val="00405406"/>
    <w:rsid w:val="00406B4A"/>
    <w:rsid w:val="00412B00"/>
    <w:rsid w:val="004220F0"/>
    <w:rsid w:val="00472504"/>
    <w:rsid w:val="004759F5"/>
    <w:rsid w:val="00486F4D"/>
    <w:rsid w:val="00491741"/>
    <w:rsid w:val="00491ABC"/>
    <w:rsid w:val="00491C2B"/>
    <w:rsid w:val="004A5D6B"/>
    <w:rsid w:val="004A6DBA"/>
    <w:rsid w:val="004B43D2"/>
    <w:rsid w:val="004F1066"/>
    <w:rsid w:val="004F45DE"/>
    <w:rsid w:val="00501190"/>
    <w:rsid w:val="00503582"/>
    <w:rsid w:val="005259B8"/>
    <w:rsid w:val="00535DCA"/>
    <w:rsid w:val="00550984"/>
    <w:rsid w:val="0056792D"/>
    <w:rsid w:val="005B52DC"/>
    <w:rsid w:val="005D5F19"/>
    <w:rsid w:val="00603BF6"/>
    <w:rsid w:val="00613081"/>
    <w:rsid w:val="00632478"/>
    <w:rsid w:val="0063414A"/>
    <w:rsid w:val="00636FBC"/>
    <w:rsid w:val="00665BA8"/>
    <w:rsid w:val="0067309B"/>
    <w:rsid w:val="00674A63"/>
    <w:rsid w:val="0068343B"/>
    <w:rsid w:val="006940D0"/>
    <w:rsid w:val="006B05E6"/>
    <w:rsid w:val="006D43D3"/>
    <w:rsid w:val="0070148C"/>
    <w:rsid w:val="0070590E"/>
    <w:rsid w:val="00715326"/>
    <w:rsid w:val="007301B1"/>
    <w:rsid w:val="00750198"/>
    <w:rsid w:val="0075790A"/>
    <w:rsid w:val="00766C10"/>
    <w:rsid w:val="00792B68"/>
    <w:rsid w:val="007B4602"/>
    <w:rsid w:val="007D0C06"/>
    <w:rsid w:val="007D522C"/>
    <w:rsid w:val="007F69B4"/>
    <w:rsid w:val="007F729E"/>
    <w:rsid w:val="00802ACA"/>
    <w:rsid w:val="008177EF"/>
    <w:rsid w:val="008568AF"/>
    <w:rsid w:val="0087320F"/>
    <w:rsid w:val="008865CB"/>
    <w:rsid w:val="00886A59"/>
    <w:rsid w:val="008A56F1"/>
    <w:rsid w:val="008A760F"/>
    <w:rsid w:val="008C38B3"/>
    <w:rsid w:val="008E5DFE"/>
    <w:rsid w:val="008E5E4D"/>
    <w:rsid w:val="008E7A77"/>
    <w:rsid w:val="00900E06"/>
    <w:rsid w:val="0091556D"/>
    <w:rsid w:val="00945B21"/>
    <w:rsid w:val="009575E9"/>
    <w:rsid w:val="00963E6F"/>
    <w:rsid w:val="00965826"/>
    <w:rsid w:val="0096687A"/>
    <w:rsid w:val="009729B8"/>
    <w:rsid w:val="009A0110"/>
    <w:rsid w:val="009A263A"/>
    <w:rsid w:val="009A3AFC"/>
    <w:rsid w:val="009E10B0"/>
    <w:rsid w:val="009F4C5C"/>
    <w:rsid w:val="00A10607"/>
    <w:rsid w:val="00A20A1C"/>
    <w:rsid w:val="00A35795"/>
    <w:rsid w:val="00A37AF5"/>
    <w:rsid w:val="00A5132B"/>
    <w:rsid w:val="00A55076"/>
    <w:rsid w:val="00A620A7"/>
    <w:rsid w:val="00A802D8"/>
    <w:rsid w:val="00A9760A"/>
    <w:rsid w:val="00AA3402"/>
    <w:rsid w:val="00AB2D02"/>
    <w:rsid w:val="00AB56A3"/>
    <w:rsid w:val="00AC76FA"/>
    <w:rsid w:val="00AE41CC"/>
    <w:rsid w:val="00B01CE2"/>
    <w:rsid w:val="00B0304B"/>
    <w:rsid w:val="00B1033D"/>
    <w:rsid w:val="00B4424E"/>
    <w:rsid w:val="00B50530"/>
    <w:rsid w:val="00B50CCA"/>
    <w:rsid w:val="00B533DA"/>
    <w:rsid w:val="00B82988"/>
    <w:rsid w:val="00B94EDC"/>
    <w:rsid w:val="00BA0F70"/>
    <w:rsid w:val="00C16518"/>
    <w:rsid w:val="00C20099"/>
    <w:rsid w:val="00C46448"/>
    <w:rsid w:val="00C71783"/>
    <w:rsid w:val="00C71C89"/>
    <w:rsid w:val="00C7256C"/>
    <w:rsid w:val="00C72CB8"/>
    <w:rsid w:val="00C74DB2"/>
    <w:rsid w:val="00C96036"/>
    <w:rsid w:val="00CB12D4"/>
    <w:rsid w:val="00CD2641"/>
    <w:rsid w:val="00D10EFA"/>
    <w:rsid w:val="00D4053C"/>
    <w:rsid w:val="00D53867"/>
    <w:rsid w:val="00D62ABC"/>
    <w:rsid w:val="00D64AF8"/>
    <w:rsid w:val="00D749CB"/>
    <w:rsid w:val="00DA5590"/>
    <w:rsid w:val="00DB0946"/>
    <w:rsid w:val="00DB5DFA"/>
    <w:rsid w:val="00DB6F7D"/>
    <w:rsid w:val="00DC0442"/>
    <w:rsid w:val="00DD3248"/>
    <w:rsid w:val="00DE76A7"/>
    <w:rsid w:val="00E00E54"/>
    <w:rsid w:val="00E05E30"/>
    <w:rsid w:val="00E0753B"/>
    <w:rsid w:val="00E23903"/>
    <w:rsid w:val="00E40F16"/>
    <w:rsid w:val="00E86512"/>
    <w:rsid w:val="00EB293B"/>
    <w:rsid w:val="00EB744F"/>
    <w:rsid w:val="00EE0E5A"/>
    <w:rsid w:val="00EE1C50"/>
    <w:rsid w:val="00F13750"/>
    <w:rsid w:val="00F34189"/>
    <w:rsid w:val="00F63520"/>
    <w:rsid w:val="00F736FF"/>
    <w:rsid w:val="00F752E4"/>
    <w:rsid w:val="00FA7116"/>
    <w:rsid w:val="00FC28D0"/>
    <w:rsid w:val="00FD22A1"/>
    <w:rsid w:val="00FD7013"/>
    <w:rsid w:val="02BF0E66"/>
    <w:rsid w:val="0909D412"/>
    <w:rsid w:val="098B1E22"/>
    <w:rsid w:val="0A52AC75"/>
    <w:rsid w:val="0ED65E98"/>
    <w:rsid w:val="0FC18F6B"/>
    <w:rsid w:val="1A2C6004"/>
    <w:rsid w:val="1C7EB6F4"/>
    <w:rsid w:val="20E55DCC"/>
    <w:rsid w:val="219A1C3C"/>
    <w:rsid w:val="299C95D9"/>
    <w:rsid w:val="2E66BF08"/>
    <w:rsid w:val="3BB54F73"/>
    <w:rsid w:val="3CA142FB"/>
    <w:rsid w:val="3D49D4B7"/>
    <w:rsid w:val="3DFF980D"/>
    <w:rsid w:val="4DA1FF02"/>
    <w:rsid w:val="4FC72ED1"/>
    <w:rsid w:val="5488B0AB"/>
    <w:rsid w:val="5A798C68"/>
    <w:rsid w:val="5E4FB233"/>
    <w:rsid w:val="6227CC8C"/>
    <w:rsid w:val="6F2CC661"/>
    <w:rsid w:val="70430868"/>
    <w:rsid w:val="76265DA9"/>
    <w:rsid w:val="7B9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67FF5C"/>
  <w15:docId w15:val="{051E9846-F49D-49FF-A1E0-828B35E2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  <w:style w:type="paragraph" w:customStyle="1" w:styleId="dou-paragraph">
    <w:name w:val="dou-paragraph"/>
    <w:basedOn w:val="Normal"/>
    <w:rsid w:val="00016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Domingues Miranda Brandão</dc:creator>
  <cp:keywords/>
  <cp:lastModifiedBy>PC</cp:lastModifiedBy>
  <cp:revision>2</cp:revision>
  <cp:lastPrinted>2024-05-20T16:45:00Z</cp:lastPrinted>
  <dcterms:created xsi:type="dcterms:W3CDTF">2025-12-17T19:53:00Z</dcterms:created>
  <dcterms:modified xsi:type="dcterms:W3CDTF">2025-12-17T19:53:00Z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